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6B4B99"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112-04/20-02/16</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D36133"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Makarska, 24</w:t>
      </w:r>
      <w:r w:rsidR="006909DE">
        <w:rPr>
          <w:rFonts w:ascii="Arial" w:eastAsia="Times New Roman" w:hAnsi="Arial" w:cs="Arial"/>
          <w:b/>
          <w:sz w:val="24"/>
          <w:szCs w:val="24"/>
          <w:lang w:eastAsia="hr-HR"/>
        </w:rPr>
        <w:t>. lipnja 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w:t>
      </w:r>
      <w:r w:rsidR="00D36133">
        <w:rPr>
          <w:rFonts w:ascii="Arial" w:eastAsia="Times New Roman" w:hAnsi="Arial" w:cs="Arial"/>
          <w:sz w:val="24"/>
          <w:szCs w:val="24"/>
          <w:lang w:eastAsia="hr-HR"/>
        </w:rPr>
        <w:t>, 16/12., 86/12., 94/13., 152/14., 7/17. I 68/18, 98/19,64/20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Petra Perice , Makarska, Makarska objavljuje:</w:t>
      </w: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C447CE" w:rsidRPr="007F3BD0" w:rsidRDefault="00C447CE" w:rsidP="00C447CE">
      <w:pPr>
        <w:spacing w:after="0" w:line="240" w:lineRule="auto"/>
        <w:jc w:val="center"/>
        <w:rPr>
          <w:rFonts w:ascii="Arial" w:eastAsia="Times New Roman" w:hAnsi="Arial" w:cs="Arial"/>
          <w:b/>
          <w:sz w:val="24"/>
          <w:szCs w:val="24"/>
          <w:lang w:eastAsia="hr-HR"/>
        </w:rPr>
      </w:pPr>
    </w:p>
    <w:p w:rsidR="007F3BD0" w:rsidRPr="007F3BD0" w:rsidRDefault="006B4B99"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prirode/biologije</w:t>
      </w:r>
      <w:r w:rsidR="006909DE">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Pr>
          <w:rFonts w:ascii="Arial" w:eastAsia="Times New Roman" w:hAnsi="Arial" w:cs="Arial"/>
          <w:color w:val="333333"/>
          <w:sz w:val="24"/>
          <w:szCs w:val="24"/>
          <w:shd w:val="clear" w:color="auto" w:fill="FFFFFF"/>
          <w:lang w:eastAsia="hr-HR"/>
        </w:rPr>
        <w:t>, 20 sati</w:t>
      </w:r>
      <w:r w:rsidR="007F3BD0" w:rsidRPr="007F3BD0">
        <w:rPr>
          <w:rFonts w:ascii="Arial" w:eastAsia="Times New Roman" w:hAnsi="Arial" w:cs="Arial"/>
          <w:color w:val="333333"/>
          <w:sz w:val="24"/>
          <w:szCs w:val="24"/>
          <w:shd w:val="clear" w:color="auto" w:fill="FFFFFF"/>
          <w:lang w:eastAsia="hr-HR"/>
        </w:rPr>
        <w:t xml:space="preserve"> tjedno, </w:t>
      </w:r>
      <w:r w:rsidR="00FE6944" w:rsidRPr="007F3BD0">
        <w:rPr>
          <w:rFonts w:ascii="Arial" w:eastAsia="Times New Roman" w:hAnsi="Arial" w:cs="Arial"/>
          <w:color w:val="333333"/>
          <w:sz w:val="24"/>
          <w:szCs w:val="24"/>
          <w:shd w:val="clear" w:color="auto" w:fill="FFFFFF"/>
          <w:lang w:eastAsia="hr-HR"/>
        </w:rPr>
        <w:t xml:space="preserve"> na neodređeno vrijeme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b/>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D36133">
        <w:rPr>
          <w:rFonts w:ascii="Arial" w:eastAsia="Times New Roman" w:hAnsi="Arial" w:cs="Arial"/>
          <w:color w:val="333333"/>
          <w:sz w:val="24"/>
          <w:szCs w:val="24"/>
          <w:shd w:val="clear" w:color="auto" w:fill="FFFFFF"/>
          <w:lang w:eastAsia="hr-HR"/>
        </w:rPr>
        <w:t>, 98/19,64/20</w:t>
      </w:r>
      <w:r w:rsidR="00FE6944"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00FE6944"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lastRenderedPageBreak/>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6B4B99">
        <w:rPr>
          <w:rFonts w:ascii="Arial" w:eastAsia="Times New Roman" w:hAnsi="Arial" w:cs="Arial"/>
          <w:color w:val="333333"/>
          <w:sz w:val="24"/>
          <w:szCs w:val="24"/>
          <w:shd w:val="clear" w:color="auto" w:fill="FFFFFF"/>
          <w:lang w:eastAsia="hr-HR"/>
        </w:rPr>
        <w:t>adno mjesto propisani člankom 18</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shd w:val="clear" w:color="auto" w:fill="FFFFFF"/>
        <w:tblCellMar>
          <w:left w:w="0" w:type="dxa"/>
          <w:right w:w="0" w:type="dxa"/>
        </w:tblCellMar>
        <w:tblLook w:val="04A0" w:firstRow="1" w:lastRow="0" w:firstColumn="1" w:lastColumn="0" w:noHBand="0" w:noVBand="1"/>
      </w:tblPr>
      <w:tblGrid>
        <w:gridCol w:w="723"/>
        <w:gridCol w:w="2813"/>
        <w:gridCol w:w="3651"/>
        <w:gridCol w:w="3463"/>
      </w:tblGrid>
      <w:tr w:rsidR="006B4B99" w:rsidRPr="006B4B99" w:rsidTr="006B4B99">
        <w:tc>
          <w:tcPr>
            <w:tcW w:w="7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OČKE</w:t>
            </w: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STUDIJSKI PROGRAM I SMJER</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VRSTA I RAZINA STUDIJA</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STEČENI AKADEMSKI NAZIV</w:t>
            </w:r>
          </w:p>
        </w:tc>
      </w:tr>
      <w:tr w:rsidR="006B4B99" w:rsidRPr="006B4B99" w:rsidTr="006B4B99">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a)</w:t>
            </w: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b/>
                <w:bCs/>
                <w:color w:val="000000"/>
                <w:sz w:val="20"/>
                <w:szCs w:val="20"/>
                <w:bdr w:val="none" w:sz="0" w:space="0" w:color="auto" w:frame="1"/>
                <w:lang w:eastAsia="hr-HR"/>
              </w:rPr>
              <w:t>Biologija</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smjer: nastavnički</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edukacije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sz w:val="20"/>
                <w:szCs w:val="2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profesor biologije</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profesor biologije i drugoga predmeta</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b/>
                <w:bCs/>
                <w:color w:val="000000"/>
                <w:sz w:val="20"/>
                <w:szCs w:val="20"/>
                <w:bdr w:val="none" w:sz="0" w:space="0" w:color="auto" w:frame="1"/>
                <w:lang w:eastAsia="hr-HR"/>
              </w:rPr>
              <w:t>Biologija i kemija/</w:t>
            </w:r>
            <w:r w:rsidRPr="006B4B99">
              <w:rPr>
                <w:rFonts w:ascii="Minion Pro" w:eastAsia="Times New Roman" w:hAnsi="Minion Pro" w:cs="Times New Roman"/>
                <w:b/>
                <w:bCs/>
                <w:color w:val="000000"/>
                <w:sz w:val="20"/>
                <w:szCs w:val="20"/>
                <w:bdr w:val="none" w:sz="0" w:space="0" w:color="auto" w:frame="1"/>
                <w:lang w:eastAsia="hr-HR"/>
              </w:rPr>
              <w:br/>
              <w:t>Kemija i biologija</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smjer: nastavnički</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color w:val="000000"/>
                <w:sz w:val="20"/>
                <w:szCs w:val="20"/>
                <w:lang w:eastAsia="hr-HR"/>
              </w:rPr>
              <w:t>–     integrirani preddiplomski i diplomski sveučilišni studij</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color w:val="000000"/>
                <w:sz w:val="20"/>
                <w:szCs w:val="20"/>
                <w:lang w:eastAsia="hr-HR"/>
              </w:rPr>
              <w:t>–     diplomski 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magistar edukacije biologije i kemije</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magistar edukacije kemije i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sz w:val="20"/>
                <w:szCs w:val="2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profesor biologije i kemije</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profesor kemije i biologije</w:t>
            </w:r>
          </w:p>
        </w:tc>
      </w:tr>
      <w:tr w:rsidR="006B4B99" w:rsidRPr="006B4B99" w:rsidTr="006B4B99">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b)</w:t>
            </w: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b/>
                <w:bCs/>
                <w:color w:val="000000"/>
                <w:sz w:val="20"/>
                <w:szCs w:val="20"/>
                <w:bdr w:val="none" w:sz="0" w:space="0" w:color="auto" w:frame="1"/>
                <w:lang w:eastAsia="hr-HR"/>
              </w:rPr>
              <w:t>Biologija</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smjer: znanstveni</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diplomski 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edukacije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sz w:val="20"/>
                <w:szCs w:val="2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diplomirani inženjer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Ekologija i zaštita prirode</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diplomski 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ekologije i zaštite prirode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diplomirani inženjer ekologije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Eksperimentalna biologija</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eksperimentalne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Molekularna biologija</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molekularne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diplomirani inženjer molekularne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Znanost o okolišu</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znanosti o okolišu</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Zaštita prirode i okoliša</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zaštite prirode i okoliša</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Drugi studijski program </w:t>
            </w:r>
            <w:r w:rsidRPr="006B4B99">
              <w:rPr>
                <w:rFonts w:ascii="Minion Pro" w:eastAsia="Times New Roman" w:hAnsi="Minion Pro" w:cs="Times New Roman"/>
                <w:i/>
                <w:iCs/>
                <w:color w:val="000000"/>
                <w:sz w:val="18"/>
                <w:szCs w:val="18"/>
                <w:bdr w:val="none" w:sz="0" w:space="0" w:color="auto" w:frame="1"/>
                <w:lang w:eastAsia="hr-HR"/>
              </w:rPr>
              <w:t>s minimalno 55 ECTS bodova iz biologije</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diplomski </w:t>
            </w:r>
            <w:r w:rsidRPr="006B4B99">
              <w:rPr>
                <w:rFonts w:ascii="Minion Pro" w:eastAsia="Times New Roman" w:hAnsi="Minion Pro" w:cs="Times New Roman"/>
                <w:color w:val="000000"/>
                <w:lang w:eastAsia="hr-HR"/>
              </w:rPr>
              <w:t>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magistar bez obzira na akademski naziv s najmanje 55 ECTS bodova iz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sveučilišni dodiplomski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diplomirani inženjer – bez obzira na akademski naziv s odgovarajućim ekvivalentom predmeta iz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Učiteljski</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četverogodišnji dodiplomski stručni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diplomirani učitelj razredne nastave s pojačanim programom iz nastavnoga predmeta Prirodoslovlja</w:t>
            </w:r>
          </w:p>
          <w:p w:rsidR="006B4B99" w:rsidRPr="006B4B99" w:rsidRDefault="006B4B99" w:rsidP="006B4B99">
            <w:pPr>
              <w:spacing w:after="0" w:line="240" w:lineRule="auto"/>
              <w:textAlignment w:val="baseline"/>
              <w:rPr>
                <w:rFonts w:ascii="Minion Pro" w:eastAsia="Times New Roman" w:hAnsi="Minion Pro" w:cs="Times New Roman"/>
                <w:color w:val="000000"/>
                <w:sz w:val="20"/>
                <w:szCs w:val="20"/>
                <w:lang w:eastAsia="hr-HR"/>
              </w:rPr>
            </w:pPr>
            <w:r w:rsidRPr="006B4B99">
              <w:rPr>
                <w:rFonts w:ascii="Minion Pro" w:eastAsia="Times New Roman" w:hAnsi="Minion Pro" w:cs="Times New Roman"/>
                <w:i/>
                <w:iCs/>
                <w:color w:val="000000"/>
                <w:sz w:val="20"/>
                <w:szCs w:val="20"/>
                <w:bdr w:val="none" w:sz="0" w:space="0" w:color="auto" w:frame="1"/>
                <w:lang w:eastAsia="hr-HR"/>
              </w:rPr>
              <w:t>    diplomirani učitelj razredne nastave s pojačanim programom iz nastavnoga predmeta Biologije</w:t>
            </w:r>
          </w:p>
        </w:tc>
      </w:tr>
      <w:tr w:rsidR="006B4B99" w:rsidRPr="006B4B99" w:rsidTr="006B4B99">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jc w:val="center"/>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c)</w:t>
            </w: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Biologija</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preddiplomski 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6B4B99">
              <w:rPr>
                <w:rFonts w:ascii="Minion Pro" w:eastAsia="Times New Roman" w:hAnsi="Minion Pro" w:cs="Times New Roman"/>
                <w:i/>
                <w:iCs/>
                <w:color w:val="000000"/>
                <w:sz w:val="18"/>
                <w:szCs w:val="18"/>
                <w:bdr w:val="none" w:sz="0" w:space="0" w:color="auto" w:frame="1"/>
                <w:lang w:eastAsia="hr-HR"/>
              </w:rPr>
              <w:t>prvostupnik</w:t>
            </w:r>
            <w:proofErr w:type="spellEnd"/>
            <w:r w:rsidRPr="006B4B99">
              <w:rPr>
                <w:rFonts w:ascii="Minion Pro" w:eastAsia="Times New Roman" w:hAnsi="Minion Pro" w:cs="Times New Roman"/>
                <w:i/>
                <w:iCs/>
                <w:color w:val="000000"/>
                <w:sz w:val="18"/>
                <w:szCs w:val="18"/>
                <w:bdr w:val="none" w:sz="0" w:space="0" w:color="auto" w:frame="1"/>
                <w:lang w:eastAsia="hr-HR"/>
              </w:rPr>
              <w:t xml:space="preserve"> (</w:t>
            </w:r>
            <w:proofErr w:type="spellStart"/>
            <w:r w:rsidRPr="006B4B99">
              <w:rPr>
                <w:rFonts w:ascii="Minion Pro" w:eastAsia="Times New Roman" w:hAnsi="Minion Pro" w:cs="Times New Roman"/>
                <w:i/>
                <w:iCs/>
                <w:color w:val="000000"/>
                <w:sz w:val="18"/>
                <w:szCs w:val="18"/>
                <w:bdr w:val="none" w:sz="0" w:space="0" w:color="auto" w:frame="1"/>
                <w:lang w:eastAsia="hr-HR"/>
              </w:rPr>
              <w:t>baccalaureus</w:t>
            </w:r>
            <w:proofErr w:type="spellEnd"/>
            <w:r w:rsidRPr="006B4B99">
              <w:rPr>
                <w:rFonts w:ascii="Minion Pro" w:eastAsia="Times New Roman" w:hAnsi="Minion Pro" w:cs="Times New Roman"/>
                <w:i/>
                <w:iCs/>
                <w:color w:val="000000"/>
                <w:sz w:val="18"/>
                <w:szCs w:val="18"/>
                <w:bdr w:val="none" w:sz="0" w:space="0" w:color="auto" w:frame="1"/>
                <w:lang w:eastAsia="hr-HR"/>
              </w:rPr>
              <w:t>) biologije</w:t>
            </w:r>
          </w:p>
        </w:tc>
      </w:tr>
      <w:tr w:rsidR="006B4B99" w:rsidRPr="006B4B99" w:rsidTr="006B4B99">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B4B99" w:rsidRPr="006B4B99" w:rsidRDefault="006B4B99" w:rsidP="006B4B99">
            <w:pPr>
              <w:spacing w:after="0" w:line="240" w:lineRule="auto"/>
              <w:rPr>
                <w:rFonts w:ascii="Minion Pro" w:eastAsia="Times New Roman" w:hAnsi="Minion Pro" w:cs="Times New Roman"/>
                <w:color w:val="000000"/>
                <w:lang w:eastAsia="hr-HR"/>
              </w:rPr>
            </w:pPr>
          </w:p>
        </w:tc>
        <w:tc>
          <w:tcPr>
            <w:tcW w:w="2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b/>
                <w:bCs/>
                <w:color w:val="000000"/>
                <w:sz w:val="18"/>
                <w:szCs w:val="18"/>
                <w:bdr w:val="none" w:sz="0" w:space="0" w:color="auto" w:frame="1"/>
                <w:lang w:eastAsia="hr-HR"/>
              </w:rPr>
              <w:t>Biologija i kemija</w:t>
            </w:r>
          </w:p>
        </w:tc>
        <w:tc>
          <w:tcPr>
            <w:tcW w:w="3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color w:val="000000"/>
                <w:lang w:eastAsia="hr-HR"/>
              </w:rPr>
              <w:t>–     preddiplomski sveučilišni studij</w:t>
            </w:r>
          </w:p>
        </w:tc>
        <w:tc>
          <w:tcPr>
            <w:tcW w:w="34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B4B99" w:rsidRPr="006B4B99" w:rsidRDefault="006B4B99" w:rsidP="006B4B99">
            <w:pPr>
              <w:spacing w:after="0" w:line="240" w:lineRule="auto"/>
              <w:rPr>
                <w:rFonts w:ascii="Minion Pro" w:eastAsia="Times New Roman" w:hAnsi="Minion Pro" w:cs="Times New Roman"/>
                <w:color w:val="000000"/>
                <w:lang w:eastAsia="hr-HR"/>
              </w:rPr>
            </w:pPr>
            <w:r w:rsidRPr="006B4B99">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6B4B99">
              <w:rPr>
                <w:rFonts w:ascii="Minion Pro" w:eastAsia="Times New Roman" w:hAnsi="Minion Pro" w:cs="Times New Roman"/>
                <w:i/>
                <w:iCs/>
                <w:color w:val="000000"/>
                <w:sz w:val="18"/>
                <w:szCs w:val="18"/>
                <w:bdr w:val="none" w:sz="0" w:space="0" w:color="auto" w:frame="1"/>
                <w:lang w:eastAsia="hr-HR"/>
              </w:rPr>
              <w:t>prvostupnik</w:t>
            </w:r>
            <w:proofErr w:type="spellEnd"/>
            <w:r w:rsidRPr="006B4B99">
              <w:rPr>
                <w:rFonts w:ascii="Minion Pro" w:eastAsia="Times New Roman" w:hAnsi="Minion Pro" w:cs="Times New Roman"/>
                <w:i/>
                <w:iCs/>
                <w:color w:val="000000"/>
                <w:sz w:val="18"/>
                <w:szCs w:val="18"/>
                <w:bdr w:val="none" w:sz="0" w:space="0" w:color="auto" w:frame="1"/>
                <w:lang w:eastAsia="hr-HR"/>
              </w:rPr>
              <w:t xml:space="preserve"> (</w:t>
            </w:r>
            <w:proofErr w:type="spellStart"/>
            <w:r w:rsidRPr="006B4B99">
              <w:rPr>
                <w:rFonts w:ascii="Minion Pro" w:eastAsia="Times New Roman" w:hAnsi="Minion Pro" w:cs="Times New Roman"/>
                <w:i/>
                <w:iCs/>
                <w:color w:val="000000"/>
                <w:sz w:val="18"/>
                <w:szCs w:val="18"/>
                <w:bdr w:val="none" w:sz="0" w:space="0" w:color="auto" w:frame="1"/>
                <w:lang w:eastAsia="hr-HR"/>
              </w:rPr>
              <w:t>baccalaureus</w:t>
            </w:r>
            <w:proofErr w:type="spellEnd"/>
            <w:r w:rsidRPr="006B4B99">
              <w:rPr>
                <w:rFonts w:ascii="Minion Pro" w:eastAsia="Times New Roman" w:hAnsi="Minion Pro" w:cs="Times New Roman"/>
                <w:i/>
                <w:iCs/>
                <w:color w:val="000000"/>
                <w:sz w:val="18"/>
                <w:szCs w:val="18"/>
                <w:bdr w:val="none" w:sz="0" w:space="0" w:color="auto" w:frame="1"/>
                <w:lang w:eastAsia="hr-HR"/>
              </w:rPr>
              <w:t>) biologije i kemije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6B4B99">
        <w:rPr>
          <w:rFonts w:ascii="Arial" w:eastAsia="Times New Roman" w:hAnsi="Arial" w:cs="Arial"/>
          <w:color w:val="333333"/>
          <w:sz w:val="24"/>
          <w:szCs w:val="24"/>
          <w:shd w:val="clear" w:color="auto" w:fill="FFFFFF"/>
          <w:lang w:eastAsia="hr-HR"/>
        </w:rPr>
        <w:t>ica</w:t>
      </w:r>
      <w:proofErr w:type="spellEnd"/>
      <w:r w:rsidR="006B4B99">
        <w:rPr>
          <w:rFonts w:ascii="Arial" w:eastAsia="Times New Roman" w:hAnsi="Arial" w:cs="Arial"/>
          <w:color w:val="333333"/>
          <w:sz w:val="24"/>
          <w:szCs w:val="24"/>
          <w:shd w:val="clear" w:color="auto" w:fill="FFFFFF"/>
          <w:lang w:eastAsia="hr-HR"/>
        </w:rPr>
        <w:t xml:space="preserve"> prirode/biologije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w:t>
      </w:r>
      <w:r w:rsidRPr="007F3BD0">
        <w:rPr>
          <w:rFonts w:ascii="Arial" w:eastAsia="Times New Roman" w:hAnsi="Arial" w:cs="Arial"/>
          <w:color w:val="333333"/>
          <w:sz w:val="24"/>
          <w:szCs w:val="24"/>
          <w:shd w:val="clear" w:color="auto" w:fill="FFFFFF"/>
          <w:lang w:eastAsia="hr-HR"/>
        </w:rPr>
        <w:lastRenderedPageBreak/>
        <w:t xml:space="preserve">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r w:rsidRPr="007F3BD0">
          <w:rPr>
            <w:rStyle w:val="Hiperveza"/>
            <w:sz w:val="24"/>
            <w:szCs w:val="24"/>
          </w:rPr>
          <w:t>http://os-pperice-ma.skole.hr/</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Zakon o odgoju i obrazovanju u osnovnoj i srednjoj školi (NN 87/08, 86/09, 92/10, 105/10, 90/11, 5/12, 16/12, 86/12, 126/12, 94/13, 152/14, 07/17, 68/18, 98/19</w:t>
      </w:r>
      <w:r w:rsidR="00D36133">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dostaviti osobno u tajništvo Škole ili zemaljskom poštom uz naznaku „za natječaj i/ili ne otvaraj – (naziv radnog mjesta za koje se natječete)“.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hyperlink r:id="rId11"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w:t>
      </w:r>
      <w:r w:rsidRPr="007F3BD0">
        <w:rPr>
          <w:rFonts w:ascii="Arial" w:eastAsia="Times New Roman" w:hAnsi="Arial" w:cs="Arial"/>
          <w:color w:val="333333"/>
          <w:sz w:val="24"/>
          <w:szCs w:val="24"/>
          <w:shd w:val="clear" w:color="auto" w:fill="FFFFFF"/>
          <w:lang w:eastAsia="hr-HR"/>
        </w:rPr>
        <w:lastRenderedPageBreak/>
        <w:t>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D36133">
        <w:rPr>
          <w:rFonts w:ascii="Arial" w:eastAsia="Times New Roman" w:hAnsi="Arial" w:cs="Arial"/>
          <w:color w:val="333333"/>
          <w:sz w:val="24"/>
          <w:szCs w:val="24"/>
          <w:shd w:val="clear" w:color="auto" w:fill="FFFFFF"/>
          <w:lang w:eastAsia="hr-HR"/>
        </w:rPr>
        <w:t>vljen 24.06.2020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D36133">
        <w:rPr>
          <w:rFonts w:ascii="Arial" w:eastAsia="Times New Roman" w:hAnsi="Arial" w:cs="Arial"/>
          <w:color w:val="333333"/>
          <w:sz w:val="24"/>
          <w:szCs w:val="24"/>
          <w:shd w:val="clear" w:color="auto" w:fill="FFFFFF"/>
          <w:lang w:eastAsia="hr-HR"/>
        </w:rPr>
        <w:t>a za zapošljavanje i traje do 02.07.2020</w:t>
      </w:r>
      <w:bookmarkStart w:id="0" w:name="_GoBack"/>
      <w:bookmarkEnd w:id="0"/>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7F3BD0" w:rsidRDefault="00D36133"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p>
    <w:p w:rsidR="00FE6944" w:rsidRPr="007F3BD0" w:rsidRDefault="00FE6944" w:rsidP="00FE6944">
      <w:pPr>
        <w:shd w:val="clear" w:color="auto" w:fill="FFFFFF"/>
        <w:spacing w:after="0" w:line="180" w:lineRule="atLeast"/>
        <w:outlineLvl w:val="3"/>
        <w:rPr>
          <w:rFonts w:ascii="Arial" w:eastAsia="Times New Roman" w:hAnsi="Arial" w:cs="Arial"/>
          <w:b/>
          <w:bCs/>
          <w:color w:val="333333"/>
          <w:sz w:val="24"/>
          <w:szCs w:val="24"/>
          <w:lang w:eastAsia="hr-HR"/>
        </w:rPr>
      </w:pPr>
      <w:r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D36133"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485DE4"/>
    <w:rsid w:val="00494761"/>
    <w:rsid w:val="006909DE"/>
    <w:rsid w:val="006B4B99"/>
    <w:rsid w:val="00783319"/>
    <w:rsid w:val="007F3BD0"/>
    <w:rsid w:val="009A5C66"/>
    <w:rsid w:val="00A40774"/>
    <w:rsid w:val="00A41D7B"/>
    <w:rsid w:val="00C447CE"/>
    <w:rsid w:val="00D36133"/>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1997"/>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2393</Words>
  <Characters>13642</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2020-06-23T08:06:00Z</cp:lastPrinted>
  <dcterms:created xsi:type="dcterms:W3CDTF">2020-06-18T11:01:00Z</dcterms:created>
  <dcterms:modified xsi:type="dcterms:W3CDTF">2020-06-23T08:06:00Z</dcterms:modified>
</cp:coreProperties>
</file>